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9158" w14:textId="77777777" w:rsidR="00CB2618" w:rsidRDefault="00CB2618" w:rsidP="00CB2618">
      <w:pPr>
        <w:pStyle w:val="BodyText"/>
        <w:rPr>
          <w:rFonts w:ascii="Times New Roman"/>
          <w:sz w:val="20"/>
        </w:rPr>
      </w:pPr>
      <w:r>
        <w:rPr>
          <w:noProof/>
        </w:rPr>
        <w:drawing>
          <wp:inline distT="0" distB="0" distL="0" distR="0" wp14:anchorId="7A6C9BC6" wp14:editId="33A10001">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6081D8AC" w14:textId="77777777" w:rsidR="00CB2618" w:rsidRDefault="00CB2618" w:rsidP="00CB2618">
      <w:pPr>
        <w:pStyle w:val="BodyText"/>
        <w:rPr>
          <w:rFonts w:ascii="Times New Roman"/>
          <w:sz w:val="20"/>
        </w:rPr>
      </w:pPr>
    </w:p>
    <w:p w14:paraId="70623A7D" w14:textId="77777777" w:rsidR="00CB2618" w:rsidRDefault="00CB2618" w:rsidP="00CB2618">
      <w:pPr>
        <w:pStyle w:val="BodyText"/>
        <w:rPr>
          <w:rFonts w:ascii="Times New Roman"/>
          <w:sz w:val="20"/>
        </w:rPr>
      </w:pPr>
    </w:p>
    <w:p w14:paraId="036ABEDB" w14:textId="77777777" w:rsidR="00CB2618" w:rsidRDefault="00CB2618" w:rsidP="00CB2618">
      <w:pPr>
        <w:pStyle w:val="BodyText"/>
        <w:rPr>
          <w:rFonts w:ascii="Times New Roman"/>
          <w:sz w:val="20"/>
        </w:rPr>
      </w:pPr>
    </w:p>
    <w:p w14:paraId="17335683" w14:textId="77777777" w:rsidR="00CB2618" w:rsidRDefault="00CB2618" w:rsidP="00CB2618">
      <w:pPr>
        <w:shd w:val="clear" w:color="auto" w:fill="A8D08D" w:themeFill="accent6" w:themeFillTint="99"/>
        <w:suppressAutoHyphens w:val="0"/>
        <w:autoSpaceDN/>
        <w:spacing w:before="100" w:beforeAutospacing="1" w:after="100" w:afterAutospacing="1" w:line="240" w:lineRule="auto"/>
        <w:jc w:val="center"/>
        <w:textAlignment w:val="auto"/>
        <w:rPr>
          <w:rFonts w:ascii="Arial" w:eastAsia="Times New Roman" w:hAnsi="Arial" w:cs="Arial"/>
          <w:b/>
          <w:bCs/>
          <w:color w:val="222222"/>
          <w:sz w:val="28"/>
          <w:szCs w:val="28"/>
          <w:lang w:eastAsia="en-GB"/>
        </w:rPr>
      </w:pPr>
      <w:r w:rsidRPr="002976F8">
        <w:rPr>
          <w:b/>
          <w:sz w:val="40"/>
        </w:rPr>
        <w:t xml:space="preserve">         Buttercup Primary School </w:t>
      </w:r>
      <w:r w:rsidRPr="001C7DE8">
        <w:rPr>
          <w:rFonts w:ascii="Arial" w:eastAsia="Times New Roman" w:hAnsi="Arial" w:cs="Arial"/>
          <w:b/>
          <w:bCs/>
          <w:color w:val="222222"/>
          <w:sz w:val="28"/>
          <w:szCs w:val="28"/>
          <w:lang w:eastAsia="en-GB"/>
        </w:rPr>
        <w:t xml:space="preserve">SDP Buttercup Primary School </w:t>
      </w:r>
    </w:p>
    <w:p w14:paraId="278A995D" w14:textId="77777777" w:rsidR="00CB2618" w:rsidRPr="001C7DE8" w:rsidRDefault="00CB2618" w:rsidP="00CB2618">
      <w:pPr>
        <w:shd w:val="clear" w:color="auto" w:fill="A8D08D" w:themeFill="accent6" w:themeFillTint="99"/>
        <w:suppressAutoHyphens w:val="0"/>
        <w:autoSpaceDN/>
        <w:spacing w:before="100" w:beforeAutospacing="1" w:after="100" w:afterAutospacing="1" w:line="240" w:lineRule="auto"/>
        <w:jc w:val="center"/>
        <w:textAlignment w:val="auto"/>
        <w:rPr>
          <w:rFonts w:ascii="Arial" w:eastAsia="Times New Roman" w:hAnsi="Arial" w:cs="Arial"/>
          <w:b/>
          <w:bCs/>
          <w:color w:val="222222"/>
          <w:sz w:val="28"/>
          <w:szCs w:val="28"/>
          <w:lang w:eastAsia="en-GB"/>
        </w:rPr>
      </w:pPr>
      <w:r w:rsidRPr="001C7DE8">
        <w:rPr>
          <w:rFonts w:ascii="Arial" w:eastAsia="Times New Roman" w:hAnsi="Arial" w:cs="Arial"/>
          <w:b/>
          <w:bCs/>
          <w:color w:val="222222"/>
          <w:sz w:val="28"/>
          <w:szCs w:val="28"/>
          <w:lang w:eastAsia="en-GB"/>
        </w:rPr>
        <w:t xml:space="preserve"> Distance learning C</w:t>
      </w:r>
      <w:r>
        <w:rPr>
          <w:rFonts w:ascii="Arial" w:eastAsia="Times New Roman" w:hAnsi="Arial" w:cs="Arial"/>
          <w:b/>
          <w:bCs/>
          <w:color w:val="222222"/>
          <w:sz w:val="28"/>
          <w:szCs w:val="28"/>
          <w:lang w:eastAsia="en-GB"/>
        </w:rPr>
        <w:t xml:space="preserve">OVID </w:t>
      </w:r>
      <w:r w:rsidRPr="001C7DE8">
        <w:rPr>
          <w:rFonts w:ascii="Arial" w:eastAsia="Times New Roman" w:hAnsi="Arial" w:cs="Arial"/>
          <w:b/>
          <w:bCs/>
          <w:color w:val="222222"/>
          <w:sz w:val="28"/>
          <w:szCs w:val="28"/>
          <w:lang w:eastAsia="en-GB"/>
        </w:rPr>
        <w:t>School</w:t>
      </w:r>
      <w:r>
        <w:rPr>
          <w:rFonts w:ascii="Arial" w:eastAsia="Times New Roman" w:hAnsi="Arial" w:cs="Arial"/>
          <w:b/>
          <w:bCs/>
          <w:color w:val="222222"/>
          <w:sz w:val="28"/>
          <w:szCs w:val="28"/>
          <w:lang w:eastAsia="en-GB"/>
        </w:rPr>
        <w:t xml:space="preserve"> D</w:t>
      </w:r>
      <w:r w:rsidRPr="001C7DE8">
        <w:rPr>
          <w:rFonts w:ascii="Arial" w:eastAsia="Times New Roman" w:hAnsi="Arial" w:cs="Arial"/>
          <w:b/>
          <w:bCs/>
          <w:color w:val="222222"/>
          <w:sz w:val="28"/>
          <w:szCs w:val="28"/>
          <w:lang w:eastAsia="en-GB"/>
        </w:rPr>
        <w:t xml:space="preserve">evelopment </w:t>
      </w:r>
      <w:r>
        <w:rPr>
          <w:rFonts w:ascii="Arial" w:eastAsia="Times New Roman" w:hAnsi="Arial" w:cs="Arial"/>
          <w:b/>
          <w:bCs/>
          <w:color w:val="222222"/>
          <w:sz w:val="28"/>
          <w:szCs w:val="28"/>
          <w:lang w:eastAsia="en-GB"/>
        </w:rPr>
        <w:t>P</w:t>
      </w:r>
      <w:r w:rsidRPr="001C7DE8">
        <w:rPr>
          <w:rFonts w:ascii="Arial" w:eastAsia="Times New Roman" w:hAnsi="Arial" w:cs="Arial"/>
          <w:b/>
          <w:bCs/>
          <w:color w:val="222222"/>
          <w:sz w:val="28"/>
          <w:szCs w:val="28"/>
          <w:lang w:eastAsia="en-GB"/>
        </w:rPr>
        <w:t>lan.</w:t>
      </w:r>
    </w:p>
    <w:p w14:paraId="31288B56" w14:textId="0B2A39FD" w:rsidR="00CB2618" w:rsidRDefault="00CB2618" w:rsidP="00CB2618">
      <w:pPr>
        <w:spacing w:before="20" w:line="360" w:lineRule="auto"/>
        <w:ind w:left="2268" w:right="3009" w:hanging="1354"/>
        <w:rPr>
          <w:b/>
          <w:sz w:val="40"/>
        </w:rPr>
      </w:pPr>
    </w:p>
    <w:p w14:paraId="7B76296C" w14:textId="77777777" w:rsidR="00CB2618" w:rsidRDefault="00CB2618" w:rsidP="00CB2618">
      <w:pPr>
        <w:spacing w:before="20" w:line="360" w:lineRule="auto"/>
        <w:ind w:left="2268" w:right="3009" w:hanging="1354"/>
        <w:rPr>
          <w:b/>
          <w:sz w:val="40"/>
        </w:rPr>
      </w:pPr>
    </w:p>
    <w:p w14:paraId="7F200380" w14:textId="77777777" w:rsidR="00CB2618" w:rsidRDefault="00CB2618" w:rsidP="00CB2618">
      <w:pPr>
        <w:spacing w:before="20" w:line="360" w:lineRule="auto"/>
        <w:ind w:left="2268" w:right="3009" w:hanging="1354"/>
        <w:rPr>
          <w:b/>
          <w:sz w:val="40"/>
        </w:rPr>
      </w:pPr>
    </w:p>
    <w:p w14:paraId="0A333BAA" w14:textId="77777777" w:rsidR="00CB2618" w:rsidRDefault="00CB2618" w:rsidP="00CB2618">
      <w:pPr>
        <w:spacing w:before="20" w:line="360" w:lineRule="auto"/>
        <w:ind w:left="2268" w:right="3009" w:hanging="1354"/>
        <w:rPr>
          <w:b/>
          <w:sz w:val="40"/>
        </w:rPr>
      </w:pPr>
    </w:p>
    <w:p w14:paraId="6A84AD77" w14:textId="77777777" w:rsidR="00CB2618" w:rsidRDefault="00CB2618" w:rsidP="00CB2618">
      <w:pPr>
        <w:spacing w:before="20" w:line="360" w:lineRule="auto"/>
        <w:ind w:left="2268" w:right="3009" w:hanging="1354"/>
        <w:rPr>
          <w:b/>
          <w:sz w:val="40"/>
        </w:rPr>
      </w:pPr>
    </w:p>
    <w:p w14:paraId="7EFF9DB8" w14:textId="77777777" w:rsidR="00CB2618" w:rsidRDefault="00CB2618" w:rsidP="00CB2618">
      <w:pPr>
        <w:spacing w:before="20" w:line="360" w:lineRule="auto"/>
        <w:ind w:left="2268" w:right="3009" w:hanging="1354"/>
        <w:rPr>
          <w:b/>
          <w:sz w:val="40"/>
        </w:rPr>
      </w:pPr>
    </w:p>
    <w:p w14:paraId="2F52A6D6" w14:textId="77777777" w:rsidR="00CB2618" w:rsidRDefault="00CB2618" w:rsidP="00CB2618">
      <w:pPr>
        <w:spacing w:before="20" w:line="360" w:lineRule="auto"/>
        <w:ind w:left="2268" w:right="3009" w:hanging="1354"/>
        <w:rPr>
          <w:b/>
          <w:sz w:val="40"/>
        </w:rPr>
      </w:pPr>
    </w:p>
    <w:p w14:paraId="10D7377D" w14:textId="77777777" w:rsidR="00CB2618" w:rsidRDefault="00CB2618" w:rsidP="00CB2618">
      <w:pPr>
        <w:spacing w:before="20" w:line="360" w:lineRule="auto"/>
        <w:ind w:left="2268" w:right="3009" w:hanging="1354"/>
        <w:rPr>
          <w:b/>
          <w:sz w:val="40"/>
        </w:rPr>
      </w:pPr>
    </w:p>
    <w:p w14:paraId="2B785E6C" w14:textId="77777777" w:rsidR="00CB2618" w:rsidRDefault="00CB2618" w:rsidP="00CB2618">
      <w:pPr>
        <w:spacing w:before="20" w:line="360" w:lineRule="auto"/>
        <w:ind w:left="2268" w:right="3009" w:hanging="1354"/>
        <w:rPr>
          <w:b/>
          <w:sz w:val="40"/>
        </w:rPr>
      </w:pPr>
    </w:p>
    <w:p w14:paraId="43CB2EEC" w14:textId="77777777" w:rsidR="00CB2618" w:rsidRDefault="00CB2618" w:rsidP="00CB2618">
      <w:pPr>
        <w:spacing w:before="20" w:line="360" w:lineRule="auto"/>
        <w:ind w:left="2268" w:right="3009" w:hanging="1354"/>
        <w:rPr>
          <w:b/>
          <w:sz w:val="40"/>
        </w:rPr>
      </w:pPr>
    </w:p>
    <w:p w14:paraId="1825F7C9" w14:textId="1F2E17E4" w:rsidR="00CB2618" w:rsidRPr="00B14B65" w:rsidRDefault="00CB2618" w:rsidP="00054EA7">
      <w:pPr>
        <w:spacing w:before="20" w:line="360" w:lineRule="auto"/>
        <w:ind w:right="318" w:firstLine="426"/>
        <w:rPr>
          <w:bCs/>
        </w:rPr>
      </w:pPr>
      <w:r w:rsidRPr="00B14B65">
        <w:rPr>
          <w:bCs/>
        </w:rPr>
        <w:t xml:space="preserve">Compiled by: </w:t>
      </w:r>
      <w:r w:rsidR="00054EA7">
        <w:rPr>
          <w:bCs/>
        </w:rPr>
        <w:t>Shaheda Khanom</w:t>
      </w:r>
      <w:r>
        <w:rPr>
          <w:bCs/>
        </w:rPr>
        <w:t xml:space="preserve"> </w:t>
      </w:r>
      <w:r>
        <w:rPr>
          <w:bCs/>
        </w:rPr>
        <w:tab/>
      </w:r>
      <w:r>
        <w:rPr>
          <w:bCs/>
        </w:rPr>
        <w:tab/>
      </w:r>
      <w:r>
        <w:rPr>
          <w:bCs/>
        </w:rPr>
        <w:tab/>
      </w:r>
      <w:r>
        <w:rPr>
          <w:bCs/>
        </w:rPr>
        <w:tab/>
      </w:r>
      <w:r w:rsidR="00054EA7">
        <w:rPr>
          <w:bCs/>
        </w:rPr>
        <w:tab/>
      </w:r>
      <w:r w:rsidRPr="00B14B65">
        <w:rPr>
          <w:bCs/>
        </w:rPr>
        <w:t xml:space="preserve">Reviewed by: </w:t>
      </w:r>
      <w:r w:rsidR="00054EA7">
        <w:rPr>
          <w:bCs/>
        </w:rPr>
        <w:t>Rena Begum</w:t>
      </w:r>
    </w:p>
    <w:p w14:paraId="039F90CC" w14:textId="0815B286" w:rsidR="00CB2618" w:rsidRDefault="00CB2618" w:rsidP="00054EA7">
      <w:pPr>
        <w:spacing w:before="20" w:line="360" w:lineRule="auto"/>
        <w:ind w:left="426" w:right="-307"/>
        <w:rPr>
          <w:bCs/>
        </w:rPr>
      </w:pPr>
      <w:r w:rsidRPr="00B14B65">
        <w:rPr>
          <w:bCs/>
        </w:rPr>
        <w:t xml:space="preserve">Reviewed on: </w:t>
      </w:r>
      <w:r w:rsidR="00054EA7">
        <w:rPr>
          <w:bCs/>
        </w:rPr>
        <w:t>05</w:t>
      </w:r>
      <w:r w:rsidR="00054EA7" w:rsidRPr="00054EA7">
        <w:rPr>
          <w:bCs/>
          <w:vertAlign w:val="superscript"/>
        </w:rPr>
        <w:t>th</w:t>
      </w:r>
      <w:r w:rsidR="00054EA7">
        <w:rPr>
          <w:bCs/>
        </w:rPr>
        <w:t xml:space="preserve"> April 2021</w:t>
      </w:r>
      <w:r>
        <w:rPr>
          <w:bCs/>
        </w:rPr>
        <w:t xml:space="preserve">  </w:t>
      </w:r>
      <w:r>
        <w:rPr>
          <w:bCs/>
        </w:rPr>
        <w:tab/>
      </w:r>
      <w:r>
        <w:rPr>
          <w:bCs/>
        </w:rPr>
        <w:tab/>
      </w:r>
      <w:r>
        <w:rPr>
          <w:bCs/>
        </w:rPr>
        <w:tab/>
      </w:r>
      <w:r>
        <w:rPr>
          <w:bCs/>
        </w:rPr>
        <w:tab/>
      </w:r>
      <w:r>
        <w:rPr>
          <w:bCs/>
        </w:rPr>
        <w:tab/>
      </w:r>
      <w:r w:rsidRPr="00B14B65">
        <w:rPr>
          <w:bCs/>
        </w:rPr>
        <w:t>Date of next view:</w:t>
      </w:r>
      <w:r>
        <w:rPr>
          <w:bCs/>
        </w:rPr>
        <w:t xml:space="preserve"> </w:t>
      </w:r>
      <w:r w:rsidR="00054EA7">
        <w:rPr>
          <w:bCs/>
        </w:rPr>
        <w:t>05</w:t>
      </w:r>
      <w:r w:rsidR="00054EA7" w:rsidRPr="00054EA7">
        <w:rPr>
          <w:bCs/>
          <w:vertAlign w:val="superscript"/>
        </w:rPr>
        <w:t>th</w:t>
      </w:r>
      <w:r w:rsidR="00054EA7">
        <w:rPr>
          <w:bCs/>
        </w:rPr>
        <w:t xml:space="preserve"> April 2022</w:t>
      </w:r>
      <w:r>
        <w:rPr>
          <w:bCs/>
        </w:rPr>
        <w:t xml:space="preserve"> </w:t>
      </w:r>
      <w:r w:rsidRPr="00B14B65">
        <w:rPr>
          <w:bCs/>
        </w:rPr>
        <w:tab/>
      </w:r>
      <w:r w:rsidRPr="00B14B65">
        <w:rPr>
          <w:bCs/>
        </w:rPr>
        <w:tab/>
        <w:t xml:space="preserve"> </w:t>
      </w:r>
    </w:p>
    <w:p w14:paraId="1B828D1F" w14:textId="77777777" w:rsidR="00CB2618" w:rsidRDefault="00CB2618" w:rsidP="00CB2618">
      <w:pPr>
        <w:rPr>
          <w:bCs/>
        </w:rPr>
      </w:pPr>
    </w:p>
    <w:p w14:paraId="1C1C562D" w14:textId="77777777"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jc w:val="center"/>
        <w:textAlignment w:val="auto"/>
        <w:rPr>
          <w:rFonts w:asciiTheme="minorHAnsi" w:eastAsia="Times New Roman" w:hAnsiTheme="minorHAnsi" w:cstheme="minorHAnsi"/>
          <w:b/>
          <w:bCs/>
          <w:color w:val="222222"/>
          <w:sz w:val="28"/>
          <w:szCs w:val="28"/>
          <w:lang w:eastAsia="en-GB"/>
        </w:rPr>
      </w:pPr>
      <w:bookmarkStart w:id="0" w:name="_Hlk68774148"/>
      <w:r w:rsidRPr="00054EA7">
        <w:rPr>
          <w:rFonts w:asciiTheme="minorHAnsi" w:eastAsia="Times New Roman" w:hAnsiTheme="minorHAnsi" w:cstheme="minorHAnsi"/>
          <w:b/>
          <w:bCs/>
          <w:color w:val="222222"/>
          <w:sz w:val="28"/>
          <w:szCs w:val="28"/>
          <w:lang w:eastAsia="en-GB"/>
        </w:rPr>
        <w:lastRenderedPageBreak/>
        <w:t xml:space="preserve">SDP Buttercup Primary School </w:t>
      </w:r>
    </w:p>
    <w:p w14:paraId="56F20F16" w14:textId="3EFA181C"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jc w:val="center"/>
        <w:textAlignment w:val="auto"/>
        <w:rPr>
          <w:rFonts w:asciiTheme="minorHAnsi" w:eastAsia="Times New Roman" w:hAnsiTheme="minorHAnsi" w:cstheme="minorHAnsi"/>
          <w:b/>
          <w:bCs/>
          <w:color w:val="222222"/>
          <w:sz w:val="28"/>
          <w:szCs w:val="28"/>
          <w:lang w:eastAsia="en-GB"/>
        </w:rPr>
      </w:pPr>
      <w:r w:rsidRPr="00054EA7">
        <w:rPr>
          <w:rFonts w:asciiTheme="minorHAnsi" w:eastAsia="Times New Roman" w:hAnsiTheme="minorHAnsi" w:cstheme="minorHAnsi"/>
          <w:b/>
          <w:bCs/>
          <w:color w:val="222222"/>
          <w:sz w:val="28"/>
          <w:szCs w:val="28"/>
          <w:lang w:eastAsia="en-GB"/>
        </w:rPr>
        <w:t xml:space="preserve"> Distance learning COVID School Development Plan.</w:t>
      </w:r>
    </w:p>
    <w:bookmarkEnd w:id="0"/>
    <w:p w14:paraId="794E726E" w14:textId="77777777"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p>
    <w:p w14:paraId="02A87286" w14:textId="01857E64"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b/>
          <w:bCs/>
          <w:color w:val="222222"/>
          <w:lang w:eastAsia="en-GB"/>
        </w:rPr>
        <w:t>Areas of focus</w:t>
      </w:r>
      <w:r w:rsidRPr="00054EA7">
        <w:rPr>
          <w:rFonts w:asciiTheme="minorHAnsi" w:eastAsia="Times New Roman" w:hAnsiTheme="minorHAnsi" w:cstheme="minorHAnsi"/>
          <w:color w:val="222222"/>
          <w:lang w:eastAsia="en-GB"/>
        </w:rPr>
        <w:t>:</w:t>
      </w:r>
    </w:p>
    <w:p w14:paraId="55DA45E6" w14:textId="321932AC" w:rsidR="001C7DE8" w:rsidRPr="00054EA7" w:rsidRDefault="001C7DE8" w:rsidP="001C7DE8">
      <w:pPr>
        <w:pStyle w:val="ListParagraph"/>
        <w:numPr>
          <w:ilvl w:val="0"/>
          <w:numId w:val="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Reiterate Safety measured and statements of staying at home and social distancing </w:t>
      </w:r>
    </w:p>
    <w:p w14:paraId="0DCB1E84" w14:textId="5FD81CFC" w:rsidR="001C7DE8" w:rsidRPr="00054EA7" w:rsidRDefault="001C7DE8" w:rsidP="001C7DE8">
      <w:pPr>
        <w:pStyle w:val="ListParagraph"/>
        <w:numPr>
          <w:ilvl w:val="0"/>
          <w:numId w:val="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Mental health and well-being of children and families </w:t>
      </w:r>
    </w:p>
    <w:p w14:paraId="7202B3B6" w14:textId="77777777" w:rsidR="001C7DE8" w:rsidRPr="00054EA7" w:rsidRDefault="001C7DE8" w:rsidP="001C7DE8">
      <w:pPr>
        <w:pStyle w:val="ListParagraph"/>
        <w:numPr>
          <w:ilvl w:val="0"/>
          <w:numId w:val="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Holistic educational plan and wellbeing of both staff, parents and children.</w:t>
      </w:r>
    </w:p>
    <w:p w14:paraId="730A8CAE" w14:textId="6E19E212" w:rsidR="001C7DE8" w:rsidRPr="00054EA7" w:rsidRDefault="001C7DE8" w:rsidP="001C7DE8">
      <w:pPr>
        <w:pStyle w:val="ListParagraph"/>
        <w:numPr>
          <w:ilvl w:val="0"/>
          <w:numId w:val="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Creating online distance learning portal </w:t>
      </w:r>
    </w:p>
    <w:p w14:paraId="76C3EBF7" w14:textId="77777777" w:rsidR="001C7DE8" w:rsidRPr="00054EA7" w:rsidRDefault="001C7DE8" w:rsidP="001C7DE8">
      <w:pPr>
        <w:numPr>
          <w:ilvl w:val="0"/>
          <w:numId w:val="1"/>
        </w:numPr>
        <w:shd w:val="clear" w:color="auto" w:fill="FFFFFF"/>
        <w:suppressAutoHyphens w:val="0"/>
        <w:autoSpaceDN/>
        <w:spacing w:before="100" w:beforeAutospacing="1" w:after="100" w:afterAutospacing="1" w:line="240" w:lineRule="auto"/>
        <w:ind w:left="945"/>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Planning and assessments to continue daily</w:t>
      </w:r>
    </w:p>
    <w:p w14:paraId="55404D34" w14:textId="77777777" w:rsidR="001C7DE8" w:rsidRPr="00054EA7" w:rsidRDefault="001C7DE8" w:rsidP="001C7DE8">
      <w:pPr>
        <w:numPr>
          <w:ilvl w:val="0"/>
          <w:numId w:val="1"/>
        </w:numPr>
        <w:shd w:val="clear" w:color="auto" w:fill="FFFFFF"/>
        <w:suppressAutoHyphens w:val="0"/>
        <w:autoSpaceDN/>
        <w:spacing w:before="100" w:beforeAutospacing="1" w:after="100" w:afterAutospacing="1" w:line="240" w:lineRule="auto"/>
        <w:ind w:left="945"/>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Assessment and feedback policy adapted to meet temporary conditions </w:t>
      </w:r>
    </w:p>
    <w:p w14:paraId="1EDEA214" w14:textId="77777777" w:rsidR="001C7DE8" w:rsidRPr="00054EA7" w:rsidRDefault="001C7DE8" w:rsidP="001C7DE8">
      <w:pPr>
        <w:numPr>
          <w:ilvl w:val="0"/>
          <w:numId w:val="1"/>
        </w:numPr>
        <w:shd w:val="clear" w:color="auto" w:fill="FFFFFF"/>
        <w:suppressAutoHyphens w:val="0"/>
        <w:autoSpaceDN/>
        <w:spacing w:before="100" w:beforeAutospacing="1" w:after="100" w:afterAutospacing="1" w:line="240" w:lineRule="auto"/>
        <w:ind w:left="945"/>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Safeguarding </w:t>
      </w:r>
    </w:p>
    <w:p w14:paraId="0ED4DEAA" w14:textId="77777777" w:rsidR="001C7DE8" w:rsidRPr="00054EA7" w:rsidRDefault="001C7DE8" w:rsidP="001C7DE8">
      <w:pPr>
        <w:numPr>
          <w:ilvl w:val="0"/>
          <w:numId w:val="1"/>
        </w:numPr>
        <w:shd w:val="clear" w:color="auto" w:fill="FFFFFF"/>
        <w:suppressAutoHyphens w:val="0"/>
        <w:autoSpaceDN/>
        <w:spacing w:before="100" w:beforeAutospacing="1" w:after="100" w:afterAutospacing="1" w:line="240" w:lineRule="auto"/>
        <w:ind w:left="945"/>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Pupil voice</w:t>
      </w:r>
    </w:p>
    <w:p w14:paraId="602B9403" w14:textId="23EE7A41" w:rsidR="001C7DE8" w:rsidRPr="00054EA7" w:rsidRDefault="001C7DE8" w:rsidP="001C7DE8">
      <w:pPr>
        <w:numPr>
          <w:ilvl w:val="0"/>
          <w:numId w:val="1"/>
        </w:numPr>
        <w:shd w:val="clear" w:color="auto" w:fill="FFFFFF"/>
        <w:suppressAutoHyphens w:val="0"/>
        <w:autoSpaceDN/>
        <w:spacing w:before="100" w:beforeAutospacing="1" w:after="100" w:afterAutospacing="1" w:line="240" w:lineRule="auto"/>
        <w:ind w:left="945"/>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Ideas AOB</w:t>
      </w:r>
    </w:p>
    <w:p w14:paraId="02DA1CC6" w14:textId="6B49DAAB"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1. Distance Learning Home Portal (DLP)</w:t>
      </w:r>
    </w:p>
    <w:p w14:paraId="6892E877" w14:textId="00F63B0C" w:rsidR="001C7DE8" w:rsidRPr="00054EA7" w:rsidRDefault="001C7DE8" w:rsidP="001C7DE8">
      <w:pPr>
        <w:pStyle w:val="ListParagraph"/>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DLP created - parents to get tutorial on effectively being able to access the resources </w:t>
      </w:r>
    </w:p>
    <w:p w14:paraId="2B27EB86" w14:textId="6E17F8E2" w:rsidR="001C7DE8" w:rsidRPr="00054EA7" w:rsidRDefault="001C7DE8" w:rsidP="001C7DE8">
      <w:pPr>
        <w:pStyle w:val="ListParagraph"/>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Samaritan - staff to counsel and listen to parents due to the nature of the events occurred. Staff to advice support available if they go into isolation - food packs and medicines will be dropped off if needed </w:t>
      </w:r>
    </w:p>
    <w:p w14:paraId="0614E469" w14:textId="45110C8A" w:rsidR="001C7DE8" w:rsidRPr="00054EA7" w:rsidRDefault="001C7DE8" w:rsidP="001C7DE8">
      <w:pPr>
        <w:pStyle w:val="ListParagraph"/>
        <w:numPr>
          <w:ilvl w:val="0"/>
          <w:numId w:val="1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Plans to reflect and continue with scheme of work followed by children to minimise disruption </w:t>
      </w:r>
    </w:p>
    <w:p w14:paraId="3D662099" w14:textId="721DF589"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2. Assessment</w:t>
      </w:r>
    </w:p>
    <w:p w14:paraId="6A8B4A36" w14:textId="114F5FFE" w:rsidR="001C7DE8" w:rsidRPr="00054EA7" w:rsidRDefault="001C7DE8" w:rsidP="001C7DE8">
      <w:pPr>
        <w:pStyle w:val="ListParagraph"/>
        <w:numPr>
          <w:ilvl w:val="0"/>
          <w:numId w:val="1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Assessment will be immediate via midday calls. Children will be tutored via calls made - misconceptions clarified and challenges given. Staff to be able to move progress forward and impact information into future weeks planning for sequencing learning.</w:t>
      </w:r>
    </w:p>
    <w:p w14:paraId="2DDCFEEF" w14:textId="06ACF7E6" w:rsidR="001C7DE8" w:rsidRPr="00054EA7" w:rsidRDefault="001C7DE8" w:rsidP="001C7DE8">
      <w:pPr>
        <w:pStyle w:val="ListParagraph"/>
        <w:numPr>
          <w:ilvl w:val="0"/>
          <w:numId w:val="1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Adapt marking and feedback policy </w:t>
      </w:r>
    </w:p>
    <w:p w14:paraId="6E839BA8" w14:textId="3C94A3CC"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 xml:space="preserve">3. Safeguarding </w:t>
      </w:r>
    </w:p>
    <w:p w14:paraId="44EE6E18" w14:textId="3F1D28BB"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Vulnerable children in school and those who have isolated are contacted twice a day</w:t>
      </w:r>
    </w:p>
    <w:p w14:paraId="50638926" w14:textId="140C9E9C"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School opened for key workers children.       </w:t>
      </w:r>
    </w:p>
    <w:p w14:paraId="0A0257A1" w14:textId="1D6C66FC"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Risk assessments in place to address new situation </w:t>
      </w:r>
    </w:p>
    <w:p w14:paraId="16E864DA" w14:textId="4B9FF656"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Staff to notify any child who hasn’t been spoken to, especially those from the vulnerable category to the DSL.</w:t>
      </w:r>
    </w:p>
    <w:p w14:paraId="6C71BCDC" w14:textId="6F5723C5"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Review daily Govt updates on COVID 19</w:t>
      </w:r>
    </w:p>
    <w:p w14:paraId="598A4146" w14:textId="77777777"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PPE and sanitisers to be made available for staff and children on site </w:t>
      </w:r>
    </w:p>
    <w:p w14:paraId="175B2A79" w14:textId="77777777"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Reminders / posters for washing hands and social distancing </w:t>
      </w:r>
    </w:p>
    <w:p w14:paraId="7FA2348F" w14:textId="77777777"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Childfree PowerPoint for home learning.</w:t>
      </w:r>
    </w:p>
    <w:p w14:paraId="15899F16" w14:textId="34AEDE17"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Welfare call on families struck by COVID 19 to provide support / food packs /medicine /Emotional strengthening.</w:t>
      </w:r>
    </w:p>
    <w:p w14:paraId="338AE04A" w14:textId="5224B0F6"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Adapt safeguarding policy</w:t>
      </w:r>
    </w:p>
    <w:p w14:paraId="177E654B" w14:textId="77ED23CF"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GDPR – Emailing of any pictures, videos, work of children will be done by parents. School will keep all files safe on the school management drive, winners will be published by parental permission on school website. </w:t>
      </w:r>
    </w:p>
    <w:p w14:paraId="57621FFF" w14:textId="623295BC"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School councillors to be given emails to receive emails from children for comments and suggestions in driving school improvement for DLP.</w:t>
      </w:r>
    </w:p>
    <w:p w14:paraId="2D323012" w14:textId="4FA07390" w:rsidR="001C7DE8" w:rsidRPr="00054EA7" w:rsidRDefault="001C7DE8" w:rsidP="001C7DE8">
      <w:pPr>
        <w:pStyle w:val="ListParagraph"/>
        <w:numPr>
          <w:ilvl w:val="0"/>
          <w:numId w:val="6"/>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Passwords will be protected both parent and SLT will view emails received to prevent any form of cyber bullying.</w:t>
      </w:r>
    </w:p>
    <w:p w14:paraId="1389FEA7" w14:textId="556E3B40"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lastRenderedPageBreak/>
        <w:t>4. Pupil voice</w:t>
      </w:r>
    </w:p>
    <w:p w14:paraId="5BA8D9EB" w14:textId="076AAA25" w:rsidR="001C7DE8" w:rsidRPr="00054EA7" w:rsidRDefault="001C7DE8" w:rsidP="001C7DE8">
      <w:pPr>
        <w:pStyle w:val="ListParagraph"/>
        <w:numPr>
          <w:ilvl w:val="0"/>
          <w:numId w:val="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Virtual School councillor’s platform to enable school councillors make a difference and an impact on distance learning. - roles to be discussed. </w:t>
      </w:r>
    </w:p>
    <w:p w14:paraId="65EEE45B" w14:textId="77777777" w:rsidR="001C7DE8" w:rsidRPr="00054EA7" w:rsidRDefault="001C7DE8" w:rsidP="001C7DE8">
      <w:pPr>
        <w:pStyle w:val="ListParagraph"/>
        <w:numPr>
          <w:ilvl w:val="0"/>
          <w:numId w:val="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Schedule date of conference call</w:t>
      </w:r>
    </w:p>
    <w:p w14:paraId="28874CDF" w14:textId="18BB55B2" w:rsidR="001C7DE8" w:rsidRPr="00054EA7" w:rsidRDefault="001C7DE8" w:rsidP="001C7DE8">
      <w:pPr>
        <w:pStyle w:val="ListParagraph"/>
        <w:numPr>
          <w:ilvl w:val="0"/>
          <w:numId w:val="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Create school councillors secure safe emails </w:t>
      </w:r>
    </w:p>
    <w:p w14:paraId="65D350F3" w14:textId="21CE5CB7" w:rsidR="001C7DE8" w:rsidRPr="00054EA7" w:rsidRDefault="001C7DE8" w:rsidP="001C7DE8">
      <w:pPr>
        <w:pStyle w:val="ListParagraph"/>
        <w:numPr>
          <w:ilvl w:val="0"/>
          <w:numId w:val="7"/>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Discuss with SC parents regarding initiative.</w:t>
      </w:r>
    </w:p>
    <w:p w14:paraId="04C796E6" w14:textId="77777777" w:rsidR="001C7DE8" w:rsidRPr="00054EA7" w:rsidRDefault="001C7DE8" w:rsidP="001C7DE8">
      <w:pPr>
        <w:pStyle w:val="ListParagraph"/>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p>
    <w:p w14:paraId="7151EFC5" w14:textId="435A6A08"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5. AOB</w:t>
      </w:r>
    </w:p>
    <w:p w14:paraId="699CD78F" w14:textId="6A1F7B06" w:rsidR="001C7DE8" w:rsidRPr="00054EA7" w:rsidRDefault="001C7DE8" w:rsidP="001C7DE8">
      <w:pPr>
        <w:pStyle w:val="ListParagraph"/>
        <w:numPr>
          <w:ilvl w:val="0"/>
          <w:numId w:val="11"/>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Ramadan prep       </w:t>
      </w:r>
    </w:p>
    <w:p w14:paraId="41066CE7" w14:textId="77777777" w:rsidR="001C7DE8" w:rsidRPr="00054EA7" w:rsidRDefault="001C7DE8" w:rsidP="001C7DE8">
      <w:pPr>
        <w:pStyle w:val="ListParagraph"/>
        <w:numPr>
          <w:ilvl w:val="0"/>
          <w:numId w:val="11"/>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Calendar of events for home learning to be created and put up on website </w:t>
      </w:r>
    </w:p>
    <w:p w14:paraId="2E8CBF99" w14:textId="76E375ED" w:rsidR="001C7DE8" w:rsidRPr="00054EA7" w:rsidRDefault="001C7DE8" w:rsidP="001C7DE8">
      <w:pPr>
        <w:pStyle w:val="ListParagraph"/>
        <w:numPr>
          <w:ilvl w:val="0"/>
          <w:numId w:val="11"/>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Competitions and events to be marked in for families to follow.</w:t>
      </w:r>
    </w:p>
    <w:p w14:paraId="689F16B6" w14:textId="3F929845"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5a Competitions</w:t>
      </w:r>
    </w:p>
    <w:p w14:paraId="3A3744EB" w14:textId="6FA4617D" w:rsidR="001C7DE8" w:rsidRPr="00054EA7" w:rsidRDefault="001C7DE8" w:rsidP="001C7DE8">
      <w:pPr>
        <w:pStyle w:val="ListParagraph"/>
        <w:numPr>
          <w:ilvl w:val="0"/>
          <w:numId w:val="12"/>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Muezzin competition (adhan)</w:t>
      </w:r>
    </w:p>
    <w:p w14:paraId="7EA2830A" w14:textId="77777777" w:rsidR="001C7DE8" w:rsidRPr="00054EA7" w:rsidRDefault="001C7DE8" w:rsidP="001C7DE8">
      <w:pPr>
        <w:pStyle w:val="ListParagraph"/>
        <w:numPr>
          <w:ilvl w:val="0"/>
          <w:numId w:val="12"/>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Public speaking skills (Boys &amp; Girls)                                </w:t>
      </w:r>
    </w:p>
    <w:p w14:paraId="5B19A860" w14:textId="447A0ABE" w:rsidR="001C7DE8" w:rsidRPr="00054EA7" w:rsidRDefault="001C7DE8" w:rsidP="001C7DE8">
      <w:pPr>
        <w:pStyle w:val="ListParagraph"/>
        <w:numPr>
          <w:ilvl w:val="0"/>
          <w:numId w:val="12"/>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Khutba, 2) Naseeha.                                                 </w:t>
      </w:r>
      <w:r w:rsidRPr="00054EA7">
        <w:rPr>
          <w:rFonts w:asciiTheme="minorHAnsi" w:eastAsia="Times New Roman" w:hAnsiTheme="minorHAnsi" w:cstheme="minorHAnsi"/>
          <w:color w:val="222222"/>
          <w:lang w:eastAsia="en-GB"/>
        </w:rPr>
        <w:tab/>
      </w:r>
      <w:r w:rsidRPr="00054EA7">
        <w:rPr>
          <w:rFonts w:asciiTheme="minorHAnsi" w:eastAsia="Times New Roman" w:hAnsiTheme="minorHAnsi" w:cstheme="minorHAnsi"/>
          <w:color w:val="222222"/>
          <w:lang w:eastAsia="en-GB"/>
        </w:rPr>
        <w:tab/>
        <w:t xml:space="preserve">       </w:t>
      </w:r>
    </w:p>
    <w:p w14:paraId="18D4B2FE" w14:textId="77777777"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 (Skills to be judged: Confidence, articulacy, and written content)</w:t>
      </w:r>
    </w:p>
    <w:p w14:paraId="689A22E6" w14:textId="3067CA9D" w:rsidR="001C7DE8" w:rsidRPr="00054EA7" w:rsidRDefault="001C7DE8" w:rsidP="001C7DE8">
      <w:pPr>
        <w:pStyle w:val="ListParagraph"/>
        <w:numPr>
          <w:ilvl w:val="0"/>
          <w:numId w:val="1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Quran recitation competition - tarteel, effort </w:t>
      </w:r>
    </w:p>
    <w:p w14:paraId="4BE6EE0F" w14:textId="6DC1F4A0"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 xml:space="preserve">Entrants can record their attempts with the permission and assistance from their parents and email them to  </w:t>
      </w:r>
    </w:p>
    <w:p w14:paraId="58AF34C1" w14:textId="673991BC"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Recordings should clearly state which competition it is eg; Public speaking and ensure the full name of the child and year group is stated.</w:t>
      </w:r>
    </w:p>
    <w:p w14:paraId="5487C753" w14:textId="75E86801"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Ramadan seerah project Islamic studies: prepare weekly lessons on life of Rasul’Allah SAW.:        5 week of Ramadan seerah teachings inc PowerPoints and worksheets </w:t>
      </w:r>
    </w:p>
    <w:p w14:paraId="37A3CFB7" w14:textId="1451BDB4" w:rsidR="001C7DE8" w:rsidRPr="00054EA7" w:rsidRDefault="001C7DE8" w:rsidP="001C7DE8">
      <w:pPr>
        <w:shd w:val="clear" w:color="auto" w:fill="A8D08D" w:themeFill="accent6" w:themeFillTint="99"/>
        <w:suppressAutoHyphens w:val="0"/>
        <w:autoSpaceDN/>
        <w:spacing w:before="100" w:beforeAutospacing="1" w:after="100" w:afterAutospacing="1" w:line="240" w:lineRule="auto"/>
        <w:textAlignment w:val="auto"/>
        <w:rPr>
          <w:rFonts w:asciiTheme="minorHAnsi" w:eastAsia="Times New Roman" w:hAnsiTheme="minorHAnsi" w:cstheme="minorHAnsi"/>
          <w:b/>
          <w:bCs/>
          <w:color w:val="222222"/>
          <w:lang w:eastAsia="en-GB"/>
        </w:rPr>
      </w:pPr>
      <w:r w:rsidRPr="00054EA7">
        <w:rPr>
          <w:rFonts w:asciiTheme="minorHAnsi" w:eastAsia="Times New Roman" w:hAnsiTheme="minorHAnsi" w:cstheme="minorHAnsi"/>
          <w:b/>
          <w:bCs/>
          <w:color w:val="222222"/>
          <w:lang w:eastAsia="en-GB"/>
        </w:rPr>
        <w:t>Staff CPD</w:t>
      </w:r>
      <w:r w:rsidRPr="00054EA7">
        <w:rPr>
          <w:rFonts w:asciiTheme="minorHAnsi" w:eastAsia="Times New Roman" w:hAnsiTheme="minorHAnsi" w:cstheme="minorHAnsi"/>
          <w:color w:val="222222"/>
          <w:lang w:eastAsia="en-GB"/>
        </w:rPr>
        <w:t xml:space="preserve"> </w:t>
      </w:r>
    </w:p>
    <w:p w14:paraId="6AD67A36" w14:textId="5127125B" w:rsidR="001C7DE8" w:rsidRPr="00054EA7" w:rsidRDefault="001C7DE8" w:rsidP="001C7DE8">
      <w:pPr>
        <w:pStyle w:val="ListParagraph"/>
        <w:numPr>
          <w:ilvl w:val="0"/>
          <w:numId w:val="1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Cyber Bullying</w:t>
      </w:r>
    </w:p>
    <w:p w14:paraId="62F7FCA1" w14:textId="14C847A4" w:rsidR="001C7DE8" w:rsidRPr="00054EA7" w:rsidRDefault="001C7DE8" w:rsidP="001C7DE8">
      <w:pPr>
        <w:pStyle w:val="ListParagraph"/>
        <w:numPr>
          <w:ilvl w:val="0"/>
          <w:numId w:val="15"/>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r w:rsidRPr="00054EA7">
        <w:rPr>
          <w:rFonts w:asciiTheme="minorHAnsi" w:eastAsia="Times New Roman" w:hAnsiTheme="minorHAnsi" w:cstheme="minorHAnsi"/>
          <w:color w:val="222222"/>
          <w:lang w:eastAsia="en-GB"/>
        </w:rPr>
        <w:t>Mental Health</w:t>
      </w:r>
    </w:p>
    <w:p w14:paraId="62711580" w14:textId="77777777" w:rsidR="001C7DE8" w:rsidRPr="00054EA7" w:rsidRDefault="001C7DE8" w:rsidP="00054EA7">
      <w:pPr>
        <w:pStyle w:val="ListParagraph"/>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p>
    <w:p w14:paraId="626A386F" w14:textId="0875009C"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p>
    <w:p w14:paraId="0BA520E4" w14:textId="77777777" w:rsidR="001C7DE8" w:rsidRPr="00054EA7" w:rsidRDefault="001C7DE8" w:rsidP="001C7DE8">
      <w:p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222222"/>
          <w:lang w:eastAsia="en-GB"/>
        </w:rPr>
      </w:pPr>
    </w:p>
    <w:p w14:paraId="3417D0B1" w14:textId="77777777" w:rsidR="004E5424" w:rsidRPr="00054EA7" w:rsidRDefault="004E5424">
      <w:pPr>
        <w:rPr>
          <w:rFonts w:asciiTheme="minorHAnsi" w:hAnsiTheme="minorHAnsi" w:cstheme="minorHAnsi"/>
        </w:rPr>
      </w:pPr>
    </w:p>
    <w:sectPr w:rsidR="004E5424" w:rsidRPr="00054EA7" w:rsidSect="001C7DE8">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CDF9" w14:textId="77777777" w:rsidR="00FA09B2" w:rsidRDefault="00FA09B2" w:rsidP="00FA09B2">
      <w:pPr>
        <w:spacing w:after="0" w:line="240" w:lineRule="auto"/>
      </w:pPr>
      <w:r>
        <w:separator/>
      </w:r>
    </w:p>
  </w:endnote>
  <w:endnote w:type="continuationSeparator" w:id="0">
    <w:p w14:paraId="4021858A" w14:textId="77777777" w:rsidR="00FA09B2" w:rsidRDefault="00FA09B2" w:rsidP="00FA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A72E" w14:textId="77777777" w:rsidR="00FA09B2" w:rsidRDefault="00FA09B2" w:rsidP="00FA09B2">
      <w:pPr>
        <w:spacing w:after="0" w:line="240" w:lineRule="auto"/>
      </w:pPr>
      <w:r>
        <w:separator/>
      </w:r>
    </w:p>
  </w:footnote>
  <w:footnote w:type="continuationSeparator" w:id="0">
    <w:p w14:paraId="415AD631" w14:textId="77777777" w:rsidR="00FA09B2" w:rsidRDefault="00FA09B2" w:rsidP="00FA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253" w14:textId="33245305" w:rsidR="00FA09B2" w:rsidRDefault="00FA09B2">
    <w:pPr>
      <w:pStyle w:val="Header"/>
    </w:pPr>
  </w:p>
  <w:p w14:paraId="1391BB90" w14:textId="77777777" w:rsidR="00FA09B2" w:rsidRDefault="00FA0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83E"/>
    <w:multiLevelType w:val="hybridMultilevel"/>
    <w:tmpl w:val="743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C18AC"/>
    <w:multiLevelType w:val="hybridMultilevel"/>
    <w:tmpl w:val="4F26B770"/>
    <w:lvl w:ilvl="0" w:tplc="1D0239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40948"/>
    <w:multiLevelType w:val="multilevel"/>
    <w:tmpl w:val="7D0A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E154A"/>
    <w:multiLevelType w:val="hybridMultilevel"/>
    <w:tmpl w:val="75E0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6FA3"/>
    <w:multiLevelType w:val="hybridMultilevel"/>
    <w:tmpl w:val="785CD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D5C85"/>
    <w:multiLevelType w:val="multilevel"/>
    <w:tmpl w:val="574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D0F3F"/>
    <w:multiLevelType w:val="hybridMultilevel"/>
    <w:tmpl w:val="1772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1287"/>
    <w:multiLevelType w:val="hybridMultilevel"/>
    <w:tmpl w:val="09C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35B90"/>
    <w:multiLevelType w:val="hybridMultilevel"/>
    <w:tmpl w:val="2FE4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1072F"/>
    <w:multiLevelType w:val="hybridMultilevel"/>
    <w:tmpl w:val="6AEC7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F972C94"/>
    <w:multiLevelType w:val="hybridMultilevel"/>
    <w:tmpl w:val="BC9C2710"/>
    <w:lvl w:ilvl="0" w:tplc="B1A21C7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108FC"/>
    <w:multiLevelType w:val="hybridMultilevel"/>
    <w:tmpl w:val="A0A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F5471"/>
    <w:multiLevelType w:val="hybridMultilevel"/>
    <w:tmpl w:val="1E5E7B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28A076C"/>
    <w:multiLevelType w:val="multilevel"/>
    <w:tmpl w:val="D48A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100C9"/>
    <w:multiLevelType w:val="hybridMultilevel"/>
    <w:tmpl w:val="8F703800"/>
    <w:lvl w:ilvl="0" w:tplc="0AA490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F64E0"/>
    <w:multiLevelType w:val="multilevel"/>
    <w:tmpl w:val="6EE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C2F0A"/>
    <w:multiLevelType w:val="hybridMultilevel"/>
    <w:tmpl w:val="40D0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5"/>
  </w:num>
  <w:num w:numId="5">
    <w:abstractNumId w:val="6"/>
  </w:num>
  <w:num w:numId="6">
    <w:abstractNumId w:val="9"/>
  </w:num>
  <w:num w:numId="7">
    <w:abstractNumId w:val="3"/>
  </w:num>
  <w:num w:numId="8">
    <w:abstractNumId w:val="14"/>
  </w:num>
  <w:num w:numId="9">
    <w:abstractNumId w:val="1"/>
  </w:num>
  <w:num w:numId="10">
    <w:abstractNumId w:val="10"/>
  </w:num>
  <w:num w:numId="11">
    <w:abstractNumId w:val="12"/>
  </w:num>
  <w:num w:numId="12">
    <w:abstractNumId w:val="16"/>
  </w:num>
  <w:num w:numId="13">
    <w:abstractNumId w:val="4"/>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B2"/>
    <w:rsid w:val="00054EA7"/>
    <w:rsid w:val="001C7DE8"/>
    <w:rsid w:val="0024459B"/>
    <w:rsid w:val="00405F55"/>
    <w:rsid w:val="004E5424"/>
    <w:rsid w:val="0087667A"/>
    <w:rsid w:val="00CB2618"/>
    <w:rsid w:val="00E63509"/>
    <w:rsid w:val="00FA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CD58"/>
  <w15:chartTrackingRefBased/>
  <w15:docId w15:val="{7DCA6CB8-65B8-4396-98F3-7DF3B37B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B2"/>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9B2"/>
    <w:rPr>
      <w:color w:val="0000FF"/>
      <w:u w:val="single"/>
    </w:rPr>
  </w:style>
  <w:style w:type="paragraph" w:styleId="Header">
    <w:name w:val="header"/>
    <w:basedOn w:val="Normal"/>
    <w:link w:val="HeaderChar"/>
    <w:uiPriority w:val="99"/>
    <w:unhideWhenUsed/>
    <w:rsid w:val="00FA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B2"/>
    <w:rPr>
      <w:rFonts w:ascii="Calibri" w:eastAsia="Calibri" w:hAnsi="Calibri" w:cs="Times New Roman"/>
    </w:rPr>
  </w:style>
  <w:style w:type="paragraph" w:styleId="Footer">
    <w:name w:val="footer"/>
    <w:basedOn w:val="Normal"/>
    <w:link w:val="FooterChar"/>
    <w:uiPriority w:val="99"/>
    <w:unhideWhenUsed/>
    <w:rsid w:val="00FA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B2"/>
    <w:rPr>
      <w:rFonts w:ascii="Calibri" w:eastAsia="Calibri" w:hAnsi="Calibri" w:cs="Times New Roman"/>
    </w:rPr>
  </w:style>
  <w:style w:type="paragraph" w:styleId="ListParagraph">
    <w:name w:val="List Paragraph"/>
    <w:basedOn w:val="Normal"/>
    <w:uiPriority w:val="34"/>
    <w:qFormat/>
    <w:rsid w:val="001C7DE8"/>
    <w:pPr>
      <w:ind w:left="720"/>
      <w:contextualSpacing/>
    </w:pPr>
  </w:style>
  <w:style w:type="paragraph" w:styleId="BodyText">
    <w:name w:val="Body Text"/>
    <w:basedOn w:val="Normal"/>
    <w:link w:val="BodyTextChar"/>
    <w:uiPriority w:val="1"/>
    <w:qFormat/>
    <w:rsid w:val="00CB2618"/>
    <w:pPr>
      <w:widowControl w:val="0"/>
      <w:suppressAutoHyphens w:val="0"/>
      <w:autoSpaceDE w:val="0"/>
      <w:spacing w:after="0" w:line="240" w:lineRule="auto"/>
      <w:textAlignment w:val="auto"/>
    </w:pPr>
    <w:rPr>
      <w:rFonts w:cs="Calibri"/>
      <w:sz w:val="24"/>
      <w:szCs w:val="24"/>
      <w:lang w:val="en-US" w:bidi="en-US"/>
    </w:rPr>
  </w:style>
  <w:style w:type="character" w:customStyle="1" w:styleId="BodyTextChar">
    <w:name w:val="Body Text Char"/>
    <w:basedOn w:val="DefaultParagraphFont"/>
    <w:link w:val="BodyText"/>
    <w:uiPriority w:val="1"/>
    <w:rsid w:val="00CB2618"/>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Nazma Khanam</dc:creator>
  <cp:keywords/>
  <dc:description/>
  <cp:lastModifiedBy>Sulthana Begum</cp:lastModifiedBy>
  <cp:revision>4</cp:revision>
  <dcterms:created xsi:type="dcterms:W3CDTF">2021-04-08T10:35:00Z</dcterms:created>
  <dcterms:modified xsi:type="dcterms:W3CDTF">2021-04-20T13:30:00Z</dcterms:modified>
</cp:coreProperties>
</file>