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597B0" w14:textId="77777777" w:rsidR="00541A63" w:rsidRPr="00541A63" w:rsidRDefault="00541A63" w:rsidP="002A0E87">
      <w:pPr>
        <w:shd w:val="clear" w:color="auto" w:fill="C4BC96" w:themeFill="background2" w:themeFillShade="B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  <w:lang w:bidi="bn-BD"/>
        </w:rPr>
      </w:pPr>
      <w:r w:rsidRPr="00541A63">
        <w:rPr>
          <w:rFonts w:ascii="Arial" w:hAnsi="Arial" w:cs="Arial"/>
          <w:b/>
          <w:bCs/>
          <w:sz w:val="40"/>
          <w:szCs w:val="40"/>
          <w:lang w:bidi="bn-BD"/>
        </w:rPr>
        <w:t>Cloud Storage Policy</w:t>
      </w:r>
    </w:p>
    <w:p w14:paraId="6358F561" w14:textId="77777777" w:rsidR="00541A63" w:rsidRDefault="00541A63" w:rsidP="00541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bidi="bn-BD"/>
        </w:rPr>
      </w:pPr>
    </w:p>
    <w:p w14:paraId="66CA7E26" w14:textId="77777777" w:rsidR="00541A63" w:rsidRPr="00541A63" w:rsidRDefault="00541A63" w:rsidP="00541A63">
      <w:pPr>
        <w:shd w:val="clear" w:color="auto" w:fill="C4BC96" w:themeFill="background2" w:themeFillShade="B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bidi="bn-BD"/>
        </w:rPr>
      </w:pPr>
      <w:r w:rsidRPr="00541A63">
        <w:rPr>
          <w:rFonts w:ascii="Arial" w:hAnsi="Arial" w:cs="Arial"/>
          <w:b/>
          <w:bCs/>
          <w:sz w:val="24"/>
          <w:szCs w:val="24"/>
          <w:lang w:bidi="bn-BD"/>
        </w:rPr>
        <w:t>Our Vision</w:t>
      </w:r>
    </w:p>
    <w:p w14:paraId="015677F0" w14:textId="77777777" w:rsidR="00541A63" w:rsidRPr="00541A63" w:rsidRDefault="00541A63" w:rsidP="00541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bidi="bn-BD"/>
        </w:rPr>
      </w:pPr>
    </w:p>
    <w:p w14:paraId="6D43D686" w14:textId="77777777" w:rsidR="00541A63" w:rsidRPr="00541A63" w:rsidRDefault="00541A63" w:rsidP="00541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bn-BD"/>
        </w:rPr>
      </w:pPr>
      <w:r w:rsidRPr="00541A63">
        <w:rPr>
          <w:rFonts w:ascii="Arial" w:hAnsi="Arial" w:cs="Arial"/>
          <w:sz w:val="24"/>
          <w:szCs w:val="24"/>
          <w:lang w:bidi="bn-BD"/>
        </w:rPr>
        <w:t>Buttercup Primary School embraces the positive impact and educational benefits</w:t>
      </w:r>
    </w:p>
    <w:p w14:paraId="5E89D68E" w14:textId="77777777" w:rsidR="00541A63" w:rsidRPr="00541A63" w:rsidRDefault="00541A63" w:rsidP="00541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bn-BD"/>
        </w:rPr>
      </w:pPr>
      <w:r w:rsidRPr="00541A63">
        <w:rPr>
          <w:rFonts w:ascii="Arial" w:hAnsi="Arial" w:cs="Arial"/>
          <w:sz w:val="24"/>
          <w:szCs w:val="24"/>
          <w:lang w:bidi="bn-BD"/>
        </w:rPr>
        <w:t>that can be achieved through appropriate use of the Internet and associated</w:t>
      </w:r>
    </w:p>
    <w:p w14:paraId="68F8DEF9" w14:textId="77777777" w:rsidR="00541A63" w:rsidRPr="00541A63" w:rsidRDefault="00541A63" w:rsidP="00541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bn-BD"/>
        </w:rPr>
      </w:pPr>
      <w:r w:rsidRPr="00541A63">
        <w:rPr>
          <w:rFonts w:ascii="Arial" w:hAnsi="Arial" w:cs="Arial"/>
          <w:sz w:val="24"/>
          <w:szCs w:val="24"/>
          <w:lang w:bidi="bn-BD"/>
        </w:rPr>
        <w:t>communications technologies. We are also aware that inappropriate or misguided</w:t>
      </w:r>
    </w:p>
    <w:p w14:paraId="2E8EEB0C" w14:textId="77777777" w:rsidR="00541A63" w:rsidRPr="00541A63" w:rsidRDefault="00541A63" w:rsidP="00541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bn-BD"/>
        </w:rPr>
      </w:pPr>
      <w:r w:rsidRPr="00541A63">
        <w:rPr>
          <w:rFonts w:ascii="Arial" w:hAnsi="Arial" w:cs="Arial"/>
          <w:sz w:val="24"/>
          <w:szCs w:val="24"/>
          <w:lang w:bidi="bn-BD"/>
        </w:rPr>
        <w:t>use can expose both adults and young people to unacceptable risks and dangers.</w:t>
      </w:r>
    </w:p>
    <w:p w14:paraId="3BDBF71D" w14:textId="77777777" w:rsidR="00541A63" w:rsidRPr="00541A63" w:rsidRDefault="00541A63" w:rsidP="00541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bn-BD"/>
        </w:rPr>
      </w:pPr>
      <w:r w:rsidRPr="00541A63">
        <w:rPr>
          <w:rFonts w:ascii="Arial" w:hAnsi="Arial" w:cs="Arial"/>
          <w:sz w:val="24"/>
          <w:szCs w:val="24"/>
          <w:lang w:bidi="bn-BD"/>
        </w:rPr>
        <w:t xml:space="preserve">To that end, </w:t>
      </w:r>
      <w:r>
        <w:rPr>
          <w:rFonts w:ascii="Arial" w:hAnsi="Arial" w:cs="Arial"/>
          <w:sz w:val="24"/>
          <w:szCs w:val="24"/>
          <w:lang w:bidi="bn-BD"/>
        </w:rPr>
        <w:t xml:space="preserve">Buttercup </w:t>
      </w:r>
      <w:r w:rsidRPr="00541A63">
        <w:rPr>
          <w:rFonts w:ascii="Arial" w:hAnsi="Arial" w:cs="Arial"/>
          <w:sz w:val="24"/>
          <w:szCs w:val="24"/>
          <w:lang w:bidi="bn-BD"/>
        </w:rPr>
        <w:t>Primary School aims to provide a safe and secure</w:t>
      </w:r>
    </w:p>
    <w:p w14:paraId="00A3DF84" w14:textId="77777777" w:rsidR="00541A63" w:rsidRPr="00541A63" w:rsidRDefault="00541A63" w:rsidP="00541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bn-BD"/>
        </w:rPr>
      </w:pPr>
      <w:r w:rsidRPr="00541A63">
        <w:rPr>
          <w:rFonts w:ascii="Arial" w:hAnsi="Arial" w:cs="Arial"/>
          <w:sz w:val="24"/>
          <w:szCs w:val="24"/>
          <w:lang w:bidi="bn-BD"/>
        </w:rPr>
        <w:t>environment which not only protects all people on the premises but also educates</w:t>
      </w:r>
    </w:p>
    <w:p w14:paraId="29C28579" w14:textId="77777777" w:rsidR="00541A63" w:rsidRPr="00541A63" w:rsidRDefault="00541A63" w:rsidP="00541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bn-BD"/>
        </w:rPr>
      </w:pPr>
      <w:r w:rsidRPr="00541A63">
        <w:rPr>
          <w:rFonts w:ascii="Arial" w:hAnsi="Arial" w:cs="Arial"/>
          <w:sz w:val="24"/>
          <w:szCs w:val="24"/>
          <w:lang w:bidi="bn-BD"/>
        </w:rPr>
        <w:t>them on how to stay safe in the wider world.</w:t>
      </w:r>
    </w:p>
    <w:p w14:paraId="2687477B" w14:textId="77777777" w:rsidR="00541A63" w:rsidRDefault="00541A63" w:rsidP="00541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bidi="bn-BD"/>
        </w:rPr>
      </w:pPr>
    </w:p>
    <w:p w14:paraId="2ECDF477" w14:textId="77777777" w:rsidR="00541A63" w:rsidRDefault="00541A63" w:rsidP="00541A63">
      <w:pPr>
        <w:shd w:val="clear" w:color="auto" w:fill="C4BC96" w:themeFill="background2" w:themeFillShade="B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bidi="bn-BD"/>
        </w:rPr>
      </w:pPr>
      <w:r w:rsidRPr="00541A63">
        <w:rPr>
          <w:rFonts w:ascii="Arial" w:hAnsi="Arial" w:cs="Arial"/>
          <w:b/>
          <w:bCs/>
          <w:sz w:val="24"/>
          <w:szCs w:val="24"/>
          <w:lang w:bidi="bn-BD"/>
        </w:rPr>
        <w:t>Scope</w:t>
      </w:r>
    </w:p>
    <w:p w14:paraId="2E2852F5" w14:textId="77777777" w:rsidR="00541A63" w:rsidRPr="00541A63" w:rsidRDefault="00541A63" w:rsidP="00541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bidi="bn-BD"/>
        </w:rPr>
      </w:pPr>
    </w:p>
    <w:p w14:paraId="5C035B67" w14:textId="77777777" w:rsidR="00541A63" w:rsidRPr="00541A63" w:rsidRDefault="00541A63" w:rsidP="00541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bn-BD"/>
        </w:rPr>
      </w:pPr>
      <w:r w:rsidRPr="00541A63">
        <w:rPr>
          <w:rFonts w:ascii="Arial" w:hAnsi="Arial" w:cs="Arial"/>
          <w:sz w:val="24"/>
          <w:szCs w:val="24"/>
          <w:lang w:bidi="bn-BD"/>
        </w:rPr>
        <w:t xml:space="preserve">All </w:t>
      </w:r>
      <w:r>
        <w:rPr>
          <w:rFonts w:ascii="Arial" w:hAnsi="Arial" w:cs="Arial"/>
          <w:sz w:val="24"/>
          <w:szCs w:val="24"/>
          <w:lang w:bidi="bn-BD"/>
        </w:rPr>
        <w:t xml:space="preserve">Buttercup </w:t>
      </w:r>
      <w:r w:rsidRPr="00541A63">
        <w:rPr>
          <w:rFonts w:ascii="Arial" w:hAnsi="Arial" w:cs="Arial"/>
          <w:sz w:val="24"/>
          <w:szCs w:val="24"/>
          <w:lang w:bidi="bn-BD"/>
        </w:rPr>
        <w:t>staff and students. This policy concerns cloud storage providers</w:t>
      </w:r>
    </w:p>
    <w:p w14:paraId="07D6712D" w14:textId="6EF8AC47" w:rsidR="00541A63" w:rsidRPr="00541A63" w:rsidRDefault="00541A63" w:rsidP="00541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bn-BD"/>
        </w:rPr>
      </w:pPr>
      <w:r w:rsidRPr="00541A63">
        <w:rPr>
          <w:rFonts w:ascii="Arial" w:hAnsi="Arial" w:cs="Arial"/>
          <w:sz w:val="24"/>
          <w:szCs w:val="24"/>
          <w:lang w:bidi="bn-BD"/>
        </w:rPr>
        <w:t xml:space="preserve">including Dropbox, </w:t>
      </w:r>
      <w:r w:rsidR="005B43A0" w:rsidRPr="00541A63">
        <w:rPr>
          <w:rFonts w:ascii="Arial" w:hAnsi="Arial" w:cs="Arial"/>
          <w:sz w:val="24"/>
          <w:szCs w:val="24"/>
          <w:lang w:bidi="bn-BD"/>
        </w:rPr>
        <w:t>OneDrive,</w:t>
      </w:r>
      <w:r w:rsidRPr="00541A63">
        <w:rPr>
          <w:rFonts w:ascii="Arial" w:hAnsi="Arial" w:cs="Arial"/>
          <w:sz w:val="24"/>
          <w:szCs w:val="24"/>
          <w:lang w:bidi="bn-BD"/>
        </w:rPr>
        <w:t xml:space="preserve"> and Google Drive. This policy does not cover the use</w:t>
      </w:r>
    </w:p>
    <w:p w14:paraId="48C0729C" w14:textId="77777777" w:rsidR="00541A63" w:rsidRPr="00541A63" w:rsidRDefault="00541A63" w:rsidP="00541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bn-BD"/>
        </w:rPr>
      </w:pPr>
      <w:r w:rsidRPr="00541A63">
        <w:rPr>
          <w:rFonts w:ascii="Arial" w:hAnsi="Arial" w:cs="Arial"/>
          <w:sz w:val="24"/>
          <w:szCs w:val="24"/>
          <w:lang w:bidi="bn-BD"/>
        </w:rPr>
        <w:t>of social media services, which is addressed in the Online Safety Policy.</w:t>
      </w:r>
    </w:p>
    <w:p w14:paraId="19F9AB68" w14:textId="77777777" w:rsidR="00541A63" w:rsidRDefault="00541A63" w:rsidP="00541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bidi="bn-BD"/>
        </w:rPr>
      </w:pPr>
    </w:p>
    <w:p w14:paraId="1A317B5E" w14:textId="77777777" w:rsidR="00541A63" w:rsidRDefault="00541A63" w:rsidP="00541A63">
      <w:pPr>
        <w:shd w:val="clear" w:color="auto" w:fill="C4BC96" w:themeFill="background2" w:themeFillShade="B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bidi="bn-BD"/>
        </w:rPr>
      </w:pPr>
      <w:r w:rsidRPr="00541A63">
        <w:rPr>
          <w:rFonts w:ascii="Arial" w:hAnsi="Arial" w:cs="Arial"/>
          <w:b/>
          <w:bCs/>
          <w:sz w:val="24"/>
          <w:szCs w:val="24"/>
          <w:lang w:bidi="bn-BD"/>
        </w:rPr>
        <w:t>Overview</w:t>
      </w:r>
    </w:p>
    <w:p w14:paraId="77567CAB" w14:textId="77777777" w:rsidR="00541A63" w:rsidRPr="00541A63" w:rsidRDefault="00541A63" w:rsidP="00541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bidi="bn-BD"/>
        </w:rPr>
      </w:pPr>
    </w:p>
    <w:p w14:paraId="4BF99CD0" w14:textId="77777777" w:rsidR="00541A63" w:rsidRPr="00541A63" w:rsidRDefault="00541A63" w:rsidP="00541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bn-BD"/>
        </w:rPr>
      </w:pPr>
      <w:r w:rsidRPr="00541A63">
        <w:rPr>
          <w:rFonts w:ascii="Arial" w:hAnsi="Arial" w:cs="Arial"/>
          <w:sz w:val="24"/>
          <w:szCs w:val="24"/>
          <w:lang w:bidi="bn-BD"/>
        </w:rPr>
        <w:t>Cloud storage providers are applications that users access via the Internet. These</w:t>
      </w:r>
    </w:p>
    <w:p w14:paraId="4201B898" w14:textId="77777777" w:rsidR="00541A63" w:rsidRPr="00541A63" w:rsidRDefault="00541A63" w:rsidP="00541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bn-BD"/>
        </w:rPr>
      </w:pPr>
      <w:r w:rsidRPr="00541A63">
        <w:rPr>
          <w:rFonts w:ascii="Arial" w:hAnsi="Arial" w:cs="Arial"/>
          <w:sz w:val="24"/>
          <w:szCs w:val="24"/>
          <w:lang w:bidi="bn-BD"/>
        </w:rPr>
        <w:t>services are contractually provided by companies such as Apple, Google, Microsoft,</w:t>
      </w:r>
    </w:p>
    <w:p w14:paraId="571381AC" w14:textId="77777777" w:rsidR="00541A63" w:rsidRPr="00541A63" w:rsidRDefault="00541A63" w:rsidP="00541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bn-BD"/>
        </w:rPr>
      </w:pPr>
      <w:r w:rsidRPr="00541A63">
        <w:rPr>
          <w:rFonts w:ascii="Arial" w:hAnsi="Arial" w:cs="Arial"/>
          <w:sz w:val="24"/>
          <w:szCs w:val="24"/>
          <w:lang w:bidi="bn-BD"/>
        </w:rPr>
        <w:t>and Amazon. They are accessible over the Internet through a variety of platforms</w:t>
      </w:r>
    </w:p>
    <w:p w14:paraId="22629740" w14:textId="77777777" w:rsidR="00541A63" w:rsidRPr="00541A63" w:rsidRDefault="00541A63" w:rsidP="00541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bn-BD"/>
        </w:rPr>
      </w:pPr>
      <w:r w:rsidRPr="00541A63">
        <w:rPr>
          <w:rFonts w:ascii="Arial" w:hAnsi="Arial" w:cs="Arial"/>
          <w:sz w:val="24"/>
          <w:szCs w:val="24"/>
          <w:lang w:bidi="bn-BD"/>
        </w:rPr>
        <w:t>(workstations, laptops, tablets, and smart phones).</w:t>
      </w:r>
      <w:r>
        <w:rPr>
          <w:rFonts w:ascii="Arial" w:hAnsi="Arial" w:cs="Arial"/>
          <w:sz w:val="24"/>
          <w:szCs w:val="24"/>
          <w:lang w:bidi="bn-BD"/>
        </w:rPr>
        <w:t xml:space="preserve"> </w:t>
      </w:r>
      <w:r w:rsidRPr="00541A63">
        <w:rPr>
          <w:rFonts w:ascii="Arial" w:hAnsi="Arial" w:cs="Arial"/>
          <w:sz w:val="24"/>
          <w:szCs w:val="24"/>
          <w:lang w:bidi="bn-BD"/>
        </w:rPr>
        <w:t xml:space="preserve">Commercial cloud providers like Dropbox offer convenient file storage; </w:t>
      </w:r>
      <w:r w:rsidR="002A0E87" w:rsidRPr="00541A63">
        <w:rPr>
          <w:rFonts w:ascii="Arial" w:hAnsi="Arial" w:cs="Arial"/>
          <w:sz w:val="24"/>
          <w:szCs w:val="24"/>
          <w:lang w:bidi="bn-BD"/>
        </w:rPr>
        <w:t>however, using</w:t>
      </w:r>
      <w:r w:rsidRPr="00541A63">
        <w:rPr>
          <w:rFonts w:ascii="Arial" w:hAnsi="Arial" w:cs="Arial"/>
          <w:sz w:val="24"/>
          <w:szCs w:val="24"/>
          <w:lang w:bidi="bn-BD"/>
        </w:rPr>
        <w:t xml:space="preserve"> “the cloud” does not offer a secure environment for sensitive data.</w:t>
      </w:r>
      <w:r>
        <w:rPr>
          <w:rFonts w:ascii="Arial" w:hAnsi="Arial" w:cs="Arial"/>
          <w:sz w:val="24"/>
          <w:szCs w:val="24"/>
          <w:lang w:bidi="bn-BD"/>
        </w:rPr>
        <w:t xml:space="preserve"> </w:t>
      </w:r>
      <w:r w:rsidRPr="00541A63">
        <w:rPr>
          <w:rFonts w:ascii="Arial" w:hAnsi="Arial" w:cs="Arial"/>
          <w:sz w:val="24"/>
          <w:szCs w:val="24"/>
          <w:lang w:bidi="bn-BD"/>
        </w:rPr>
        <w:t>Strictly no school sensitive data should be stored on any cloud service.</w:t>
      </w:r>
      <w:r>
        <w:rPr>
          <w:rFonts w:ascii="Arial" w:hAnsi="Arial" w:cs="Arial"/>
          <w:sz w:val="24"/>
          <w:szCs w:val="24"/>
          <w:lang w:bidi="bn-BD"/>
        </w:rPr>
        <w:t xml:space="preserve"> </w:t>
      </w:r>
      <w:r w:rsidRPr="00541A63">
        <w:rPr>
          <w:rFonts w:ascii="Arial" w:hAnsi="Arial" w:cs="Arial"/>
          <w:sz w:val="24"/>
          <w:szCs w:val="24"/>
          <w:lang w:bidi="bn-BD"/>
        </w:rPr>
        <w:t xml:space="preserve">However, cloud providers can be appropriately used to store non-critical, </w:t>
      </w:r>
      <w:r w:rsidR="002A0E87" w:rsidRPr="00541A63">
        <w:rPr>
          <w:rFonts w:ascii="Arial" w:hAnsi="Arial" w:cs="Arial"/>
          <w:sz w:val="24"/>
          <w:szCs w:val="24"/>
          <w:lang w:bidi="bn-BD"/>
        </w:rPr>
        <w:t>no confidential</w:t>
      </w:r>
      <w:r w:rsidRPr="00541A63">
        <w:rPr>
          <w:rFonts w:ascii="Arial" w:hAnsi="Arial" w:cs="Arial"/>
          <w:sz w:val="24"/>
          <w:szCs w:val="24"/>
          <w:lang w:bidi="bn-BD"/>
        </w:rPr>
        <w:t>,</w:t>
      </w:r>
      <w:r>
        <w:rPr>
          <w:rFonts w:ascii="Arial" w:hAnsi="Arial" w:cs="Arial"/>
          <w:sz w:val="24"/>
          <w:szCs w:val="24"/>
          <w:lang w:bidi="bn-BD"/>
        </w:rPr>
        <w:t xml:space="preserve"> </w:t>
      </w:r>
      <w:r w:rsidRPr="00541A63">
        <w:rPr>
          <w:rFonts w:ascii="Arial" w:hAnsi="Arial" w:cs="Arial"/>
          <w:sz w:val="24"/>
          <w:szCs w:val="24"/>
          <w:lang w:bidi="bn-BD"/>
        </w:rPr>
        <w:t>or non-sensitive information.</w:t>
      </w:r>
    </w:p>
    <w:p w14:paraId="3B513E14" w14:textId="77777777" w:rsidR="00541A63" w:rsidRDefault="00541A63" w:rsidP="00541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bidi="bn-BD"/>
        </w:rPr>
      </w:pPr>
    </w:p>
    <w:p w14:paraId="36C75836" w14:textId="77777777" w:rsidR="00541A63" w:rsidRDefault="00541A63" w:rsidP="00541A63">
      <w:pPr>
        <w:shd w:val="clear" w:color="auto" w:fill="C4BC96" w:themeFill="background2" w:themeFillShade="B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bidi="bn-BD"/>
        </w:rPr>
      </w:pPr>
      <w:r w:rsidRPr="00541A63">
        <w:rPr>
          <w:rFonts w:ascii="Arial" w:hAnsi="Arial" w:cs="Arial"/>
          <w:b/>
          <w:bCs/>
          <w:sz w:val="24"/>
          <w:szCs w:val="24"/>
          <w:lang w:bidi="bn-BD"/>
        </w:rPr>
        <w:t>Use of cloud providers can introduce unknown risk.</w:t>
      </w:r>
    </w:p>
    <w:p w14:paraId="188FEC62" w14:textId="77777777" w:rsidR="00541A63" w:rsidRPr="00541A63" w:rsidRDefault="00541A63" w:rsidP="00541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bidi="bn-BD"/>
        </w:rPr>
      </w:pPr>
    </w:p>
    <w:p w14:paraId="646C1A21" w14:textId="77777777" w:rsidR="00541A63" w:rsidRPr="00541A63" w:rsidRDefault="00541A63" w:rsidP="00541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bn-BD"/>
        </w:rPr>
      </w:pPr>
      <w:r w:rsidRPr="00541A63">
        <w:rPr>
          <w:rFonts w:ascii="Arial" w:hAnsi="Arial" w:cs="Arial"/>
          <w:sz w:val="24"/>
          <w:szCs w:val="24"/>
          <w:lang w:bidi="bn-BD"/>
        </w:rPr>
        <w:t>The provider may or may not be able to deliver effective service consistently. The provider may or may not have effective management controls in place:</w:t>
      </w:r>
      <w:r>
        <w:rPr>
          <w:rFonts w:ascii="Arial" w:hAnsi="Arial" w:cs="Arial"/>
          <w:sz w:val="24"/>
          <w:szCs w:val="24"/>
          <w:lang w:bidi="bn-BD"/>
        </w:rPr>
        <w:t xml:space="preserve"> </w:t>
      </w:r>
      <w:r w:rsidRPr="00541A63">
        <w:rPr>
          <w:rFonts w:ascii="Arial" w:hAnsi="Arial" w:cs="Arial"/>
          <w:sz w:val="24"/>
          <w:szCs w:val="24"/>
          <w:lang w:bidi="bn-BD"/>
        </w:rPr>
        <w:t>oversight of third parties, adequate insurance, disaster recovery and business</w:t>
      </w:r>
      <w:r>
        <w:rPr>
          <w:rFonts w:ascii="Arial" w:hAnsi="Arial" w:cs="Arial"/>
          <w:sz w:val="24"/>
          <w:szCs w:val="24"/>
          <w:lang w:bidi="bn-BD"/>
        </w:rPr>
        <w:t xml:space="preserve"> </w:t>
      </w:r>
      <w:r w:rsidRPr="00541A63">
        <w:rPr>
          <w:rFonts w:ascii="Arial" w:hAnsi="Arial" w:cs="Arial"/>
          <w:sz w:val="24"/>
          <w:szCs w:val="24"/>
          <w:lang w:bidi="bn-BD"/>
        </w:rPr>
        <w:t>continuity plans.</w:t>
      </w:r>
    </w:p>
    <w:p w14:paraId="22335C7A" w14:textId="77777777" w:rsidR="00541A63" w:rsidRPr="00541A63" w:rsidRDefault="00541A63" w:rsidP="00541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bn-BD"/>
        </w:rPr>
      </w:pPr>
      <w:r w:rsidRPr="00541A63">
        <w:rPr>
          <w:rFonts w:ascii="Arial" w:hAnsi="Arial" w:cs="Arial"/>
          <w:sz w:val="24"/>
          <w:szCs w:val="24"/>
          <w:lang w:bidi="bn-BD"/>
        </w:rPr>
        <w:t>What if the cloud service provider is bought by another company? How would</w:t>
      </w:r>
    </w:p>
    <w:p w14:paraId="276F6ACC" w14:textId="77777777" w:rsidR="00541A63" w:rsidRPr="00541A63" w:rsidRDefault="00541A63" w:rsidP="00541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bn-BD"/>
        </w:rPr>
      </w:pPr>
      <w:r w:rsidRPr="00541A63">
        <w:rPr>
          <w:rFonts w:ascii="Arial" w:hAnsi="Arial" w:cs="Arial"/>
          <w:sz w:val="24"/>
          <w:szCs w:val="24"/>
          <w:lang w:bidi="bn-BD"/>
        </w:rPr>
        <w:t xml:space="preserve">that sale affect data ownership, disaster recovery, privacy policies, and </w:t>
      </w:r>
      <w:r w:rsidR="002A0E87" w:rsidRPr="00541A63">
        <w:rPr>
          <w:rFonts w:ascii="Arial" w:hAnsi="Arial" w:cs="Arial"/>
          <w:sz w:val="24"/>
          <w:szCs w:val="24"/>
          <w:lang w:bidi="bn-BD"/>
        </w:rPr>
        <w:t>other issues</w:t>
      </w:r>
      <w:r w:rsidRPr="00541A63">
        <w:rPr>
          <w:rFonts w:ascii="Arial" w:hAnsi="Arial" w:cs="Arial"/>
          <w:sz w:val="24"/>
          <w:szCs w:val="24"/>
          <w:lang w:bidi="bn-BD"/>
        </w:rPr>
        <w:t xml:space="preserve"> that might affect your data stored with a cloud service provider?</w:t>
      </w:r>
    </w:p>
    <w:p w14:paraId="7860C99B" w14:textId="77777777" w:rsidR="00541A63" w:rsidRDefault="00541A63" w:rsidP="00541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bidi="bn-BD"/>
        </w:rPr>
      </w:pPr>
    </w:p>
    <w:p w14:paraId="342333AC" w14:textId="77777777" w:rsidR="00541A63" w:rsidRDefault="00541A63" w:rsidP="00541A63">
      <w:pPr>
        <w:shd w:val="clear" w:color="auto" w:fill="C4BC96" w:themeFill="background2" w:themeFillShade="B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bidi="bn-BD"/>
        </w:rPr>
      </w:pPr>
      <w:r w:rsidRPr="00541A63">
        <w:rPr>
          <w:rFonts w:ascii="Arial" w:hAnsi="Arial" w:cs="Arial"/>
          <w:b/>
          <w:bCs/>
          <w:sz w:val="24"/>
          <w:szCs w:val="24"/>
          <w:lang w:bidi="bn-BD"/>
        </w:rPr>
        <w:t>Home Access Plus</w:t>
      </w:r>
    </w:p>
    <w:p w14:paraId="45822AC5" w14:textId="77777777" w:rsidR="00541A63" w:rsidRPr="00541A63" w:rsidRDefault="00541A63" w:rsidP="00541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bidi="bn-BD"/>
        </w:rPr>
      </w:pPr>
    </w:p>
    <w:p w14:paraId="2DAFA6E0" w14:textId="77777777" w:rsidR="00541A63" w:rsidRPr="00541A63" w:rsidRDefault="00541A63" w:rsidP="00541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bn-BD"/>
        </w:rPr>
      </w:pPr>
      <w:r>
        <w:rPr>
          <w:rFonts w:ascii="Arial" w:hAnsi="Arial" w:cs="Arial"/>
          <w:sz w:val="24"/>
          <w:szCs w:val="24"/>
          <w:lang w:bidi="bn-BD"/>
        </w:rPr>
        <w:t xml:space="preserve">Buttercup </w:t>
      </w:r>
      <w:r w:rsidRPr="00541A63">
        <w:rPr>
          <w:rFonts w:ascii="Arial" w:hAnsi="Arial" w:cs="Arial"/>
          <w:sz w:val="24"/>
          <w:szCs w:val="24"/>
          <w:lang w:bidi="bn-BD"/>
        </w:rPr>
        <w:t>provide</w:t>
      </w:r>
      <w:r>
        <w:rPr>
          <w:rFonts w:ascii="Arial" w:hAnsi="Arial" w:cs="Arial"/>
          <w:sz w:val="24"/>
          <w:szCs w:val="24"/>
          <w:lang w:bidi="bn-BD"/>
        </w:rPr>
        <w:t>s</w:t>
      </w:r>
      <w:r w:rsidRPr="00541A63">
        <w:rPr>
          <w:rFonts w:ascii="Arial" w:hAnsi="Arial" w:cs="Arial"/>
          <w:sz w:val="24"/>
          <w:szCs w:val="24"/>
          <w:lang w:bidi="bn-BD"/>
        </w:rPr>
        <w:t xml:space="preserve"> a secure private cloud service that allow staff to access network</w:t>
      </w:r>
    </w:p>
    <w:p w14:paraId="46A1BB03" w14:textId="77777777" w:rsidR="00541A63" w:rsidRPr="00541A63" w:rsidRDefault="00541A63" w:rsidP="00541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bn-BD"/>
        </w:rPr>
      </w:pPr>
      <w:r w:rsidRPr="00541A63">
        <w:rPr>
          <w:rFonts w:ascii="Arial" w:hAnsi="Arial" w:cs="Arial"/>
          <w:sz w:val="24"/>
          <w:szCs w:val="24"/>
          <w:lang w:bidi="bn-BD"/>
        </w:rPr>
        <w:t>drives from outside of school. All users agree to the terms of the Home Access Plus</w:t>
      </w:r>
    </w:p>
    <w:p w14:paraId="4590418C" w14:textId="77777777" w:rsidR="00541A63" w:rsidRPr="00541A63" w:rsidRDefault="00541A63" w:rsidP="00541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bn-BD"/>
        </w:rPr>
      </w:pPr>
      <w:r w:rsidRPr="00541A63">
        <w:rPr>
          <w:rFonts w:ascii="Arial" w:hAnsi="Arial" w:cs="Arial"/>
          <w:sz w:val="24"/>
          <w:szCs w:val="24"/>
          <w:lang w:bidi="bn-BD"/>
        </w:rPr>
        <w:t>service before prior to using it. Some files and folders are restricted over the cloud to</w:t>
      </w:r>
    </w:p>
    <w:p w14:paraId="4A2F816F" w14:textId="77777777" w:rsidR="00541A63" w:rsidRPr="00541A63" w:rsidRDefault="00541A63" w:rsidP="00541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bidi="bn-BD"/>
        </w:rPr>
      </w:pPr>
      <w:r w:rsidRPr="00541A63">
        <w:rPr>
          <w:rFonts w:ascii="Arial" w:hAnsi="Arial" w:cs="Arial"/>
          <w:sz w:val="24"/>
          <w:szCs w:val="24"/>
          <w:lang w:bidi="bn-BD"/>
        </w:rPr>
        <w:t>protect critical sensitive data. See Home Access Plus policy for more information.</w:t>
      </w:r>
    </w:p>
    <w:p w14:paraId="1B85568B" w14:textId="77777777" w:rsidR="00541A63" w:rsidRDefault="00541A63" w:rsidP="00541A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bidi="bn-BD"/>
        </w:rPr>
      </w:pPr>
    </w:p>
    <w:p w14:paraId="6555D674" w14:textId="1DE79838" w:rsidR="00541A63" w:rsidRPr="00541A63" w:rsidRDefault="00541A63" w:rsidP="003B5C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bidi="bn-BD"/>
        </w:rPr>
      </w:pPr>
      <w:r w:rsidRPr="00541A63">
        <w:rPr>
          <w:rFonts w:ascii="Arial" w:hAnsi="Arial" w:cs="Arial"/>
          <w:b/>
          <w:bCs/>
          <w:sz w:val="24"/>
          <w:szCs w:val="24"/>
          <w:lang w:bidi="bn-BD"/>
        </w:rPr>
        <w:t>Date of review</w:t>
      </w:r>
      <w:r w:rsidR="002A0E87">
        <w:rPr>
          <w:rFonts w:ascii="Arial" w:hAnsi="Arial" w:cs="Arial"/>
          <w:b/>
          <w:bCs/>
          <w:sz w:val="24"/>
          <w:szCs w:val="24"/>
          <w:lang w:bidi="bn-BD"/>
        </w:rPr>
        <w:t xml:space="preserve"> </w:t>
      </w:r>
      <w:r w:rsidR="005B43A0">
        <w:rPr>
          <w:rFonts w:ascii="Arial" w:hAnsi="Arial" w:cs="Arial"/>
          <w:b/>
          <w:bCs/>
          <w:sz w:val="24"/>
          <w:szCs w:val="24"/>
          <w:lang w:bidi="bn-BD"/>
        </w:rPr>
        <w:t>September 2020</w:t>
      </w:r>
    </w:p>
    <w:p w14:paraId="291116AE" w14:textId="0FAF8890" w:rsidR="00DE4798" w:rsidRPr="00541A63" w:rsidRDefault="00541A63" w:rsidP="003B5C1F">
      <w:pPr>
        <w:rPr>
          <w:rFonts w:ascii="Arial" w:hAnsi="Arial" w:cs="Arial"/>
        </w:rPr>
      </w:pPr>
      <w:r w:rsidRPr="00541A63">
        <w:rPr>
          <w:rFonts w:ascii="Arial" w:hAnsi="Arial" w:cs="Arial"/>
          <w:b/>
          <w:bCs/>
          <w:sz w:val="24"/>
          <w:szCs w:val="24"/>
          <w:lang w:bidi="bn-BD"/>
        </w:rPr>
        <w:t xml:space="preserve">Next review </w:t>
      </w:r>
      <w:r w:rsidR="005B43A0">
        <w:rPr>
          <w:rFonts w:ascii="Arial" w:hAnsi="Arial" w:cs="Arial"/>
          <w:b/>
          <w:bCs/>
          <w:sz w:val="24"/>
          <w:szCs w:val="24"/>
          <w:lang w:bidi="bn-BD"/>
        </w:rPr>
        <w:t>September 2021</w:t>
      </w:r>
    </w:p>
    <w:sectPr w:rsidR="00DE4798" w:rsidRPr="00541A63" w:rsidSect="002A0E87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2B6"/>
    <w:rsid w:val="00093DA7"/>
    <w:rsid w:val="00241BFD"/>
    <w:rsid w:val="002A0E87"/>
    <w:rsid w:val="003B5C1F"/>
    <w:rsid w:val="00541A63"/>
    <w:rsid w:val="005B43A0"/>
    <w:rsid w:val="009642B6"/>
    <w:rsid w:val="00A60DBA"/>
    <w:rsid w:val="00DE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48E14"/>
  <w15:docId w15:val="{3783E6D2-4D39-4CA9-8A39-11AC5810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2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License</cp:lastModifiedBy>
  <cp:revision>2</cp:revision>
  <dcterms:created xsi:type="dcterms:W3CDTF">2020-09-21T12:03:00Z</dcterms:created>
  <dcterms:modified xsi:type="dcterms:W3CDTF">2020-09-21T12:03:00Z</dcterms:modified>
</cp:coreProperties>
</file>